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026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65"/>
        <w:gridCol w:w="9532"/>
      </w:tblGrid>
      <w:tr w:rsidR="00742264">
        <w:trPr>
          <w:tblCellSpacing w:w="0" w:type="dxa"/>
        </w:trPr>
        <w:tc>
          <w:tcPr>
            <w:tcW w:w="106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742264" w:rsidRDefault="00FE454D">
            <w:pPr>
              <w:tabs>
                <w:tab w:val="left" w:pos="4677"/>
                <w:tab w:val="left" w:pos="93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742264" w:rsidRDefault="00FE454D">
            <w:pPr>
              <w:tabs>
                <w:tab w:val="left" w:pos="4677"/>
                <w:tab w:val="left" w:pos="9358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  «ЧЕЛЯБИНСКИЙ МЕХАНИКО – ТЕХНОЛОГИЧЕСКИЙ ТЕХНИКУМ»</w:t>
            </w:r>
          </w:p>
          <w:p w:rsidR="00742264" w:rsidRDefault="00FE454D">
            <w:pPr>
              <w:tabs>
                <w:tab w:val="left" w:pos="4677"/>
                <w:tab w:val="left" w:pos="93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742264" w:rsidRDefault="00742264"/>
    <w:p w:rsidR="00742264" w:rsidRDefault="00742264"/>
    <w:p w:rsidR="00742264" w:rsidRDefault="00742264"/>
    <w:p w:rsidR="00742264" w:rsidRDefault="00742264"/>
    <w:p w:rsidR="00742264" w:rsidRDefault="00742264"/>
    <w:p w:rsidR="00742264" w:rsidRDefault="00742264"/>
    <w:p w:rsidR="00742264" w:rsidRDefault="00742264"/>
    <w:p w:rsidR="00742264" w:rsidRDefault="00742264"/>
    <w:p w:rsidR="00742264" w:rsidRDefault="00742264"/>
    <w:p w:rsidR="00742264" w:rsidRDefault="00FE454D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>Рабочая программа профессионального модуля</w:t>
      </w:r>
    </w:p>
    <w:p w:rsidR="00742264" w:rsidRDefault="00FE454D">
      <w:pPr>
        <w:pStyle w:val="af6"/>
        <w:spacing w:before="0" w:beforeAutospacing="0" w:after="200" w:afterAutospacing="0"/>
        <w:jc w:val="center"/>
      </w:pPr>
      <w:r>
        <w:rPr>
          <w:color w:val="000000"/>
          <w:sz w:val="28"/>
          <w:szCs w:val="28"/>
        </w:rPr>
        <w:t>ПМ.02 Наладка оборудования и изготовление различных деталей на токарных станках с программным управлением</w:t>
      </w:r>
    </w:p>
    <w:p w:rsidR="00742264" w:rsidRDefault="00FE454D">
      <w:pPr>
        <w:pStyle w:val="af6"/>
        <w:spacing w:before="0" w:beforeAutospacing="0" w:after="200" w:afterAutospacing="0"/>
        <w:jc w:val="center"/>
      </w:pPr>
      <w:r>
        <w:rPr>
          <w:color w:val="000000"/>
        </w:rPr>
        <w:t>15.01.38 Оператор-наладчик металлообрабатывающих станков</w:t>
      </w:r>
    </w:p>
    <w:p w:rsidR="00742264" w:rsidRDefault="00742264"/>
    <w:p w:rsidR="00742264" w:rsidRDefault="00742264"/>
    <w:p w:rsidR="00742264" w:rsidRDefault="00742264"/>
    <w:p w:rsidR="00742264" w:rsidRDefault="00742264"/>
    <w:p w:rsidR="00742264" w:rsidRDefault="00742264"/>
    <w:p w:rsidR="00742264" w:rsidRDefault="00742264">
      <w:pPr>
        <w:jc w:val="center"/>
      </w:pPr>
    </w:p>
    <w:p w:rsidR="00742264" w:rsidRDefault="00742264">
      <w:pPr>
        <w:jc w:val="center"/>
      </w:pPr>
    </w:p>
    <w:p w:rsidR="00742264" w:rsidRDefault="00742264">
      <w:pPr>
        <w:jc w:val="center"/>
      </w:pPr>
    </w:p>
    <w:p w:rsidR="00742264" w:rsidRDefault="00742264">
      <w:pPr>
        <w:jc w:val="center"/>
      </w:pPr>
    </w:p>
    <w:p w:rsidR="00742264" w:rsidRDefault="00742264">
      <w:pPr>
        <w:jc w:val="center"/>
      </w:pPr>
    </w:p>
    <w:p w:rsidR="00742264" w:rsidRDefault="00742264">
      <w:pPr>
        <w:jc w:val="center"/>
      </w:pPr>
    </w:p>
    <w:p w:rsidR="00742264" w:rsidRDefault="00742264">
      <w:pPr>
        <w:jc w:val="center"/>
      </w:pPr>
    </w:p>
    <w:p w:rsidR="00742264" w:rsidRDefault="00742264">
      <w:pPr>
        <w:jc w:val="center"/>
      </w:pPr>
    </w:p>
    <w:p w:rsidR="00742264" w:rsidRDefault="00FE454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</w:p>
    <w:p w:rsidR="00742264" w:rsidRDefault="00FE45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СОДЕРЖАНИЕ ПРОГРАММЫ</w:t>
      </w:r>
    </w:p>
    <w:p w:rsidR="00742264" w:rsidRDefault="00FE45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42264" w:rsidRDefault="00FE454D">
      <w:pPr>
        <w:tabs>
          <w:tab w:val="left" w:pos="9641"/>
        </w:tabs>
        <w:spacing w:before="120" w:after="0" w:line="271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87" w:tooltip="#_Toc162370387" w:history="1">
        <w:r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>1. Общая характеристика РАБОЧЕЙ ПРОГРАММЫ ПРОФЕССИОНАЛЬНОГО МОДУЛЯ</w:t>
        </w:r>
        <w:r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ab/>
        </w:r>
      </w:hyperlink>
    </w:p>
    <w:p w:rsidR="00742264" w:rsidRDefault="00FE454D">
      <w:pPr>
        <w:tabs>
          <w:tab w:val="left" w:pos="960"/>
          <w:tab w:val="left" w:pos="9641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88" w:tooltip="#_Toc162370388" w:history="1">
        <w:r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1.1.</w:t>
        </w:r>
        <w:r>
          <w:rPr>
            <w:rFonts w:ascii="Calibri" w:eastAsia="Times New Roman" w:hAnsi="Calibri" w:cs="Calibri"/>
            <w:color w:val="000000"/>
            <w:u w:val="single"/>
            <w:lang w:eastAsia="ru-RU"/>
          </w:rPr>
          <w:tab/>
        </w:r>
        <w:r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Цель и место профессионального модуля в структуре образовательной программы</w:t>
        </w:r>
        <w:r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742264" w:rsidRDefault="00FE454D">
      <w:pPr>
        <w:tabs>
          <w:tab w:val="left" w:pos="960"/>
          <w:tab w:val="left" w:pos="9641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89" w:tooltip="#_Toc162370389" w:history="1">
        <w:r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1.2.</w:t>
        </w:r>
        <w:r>
          <w:rPr>
            <w:rFonts w:ascii="Calibri" w:eastAsia="Times New Roman" w:hAnsi="Calibri" w:cs="Calibri"/>
            <w:color w:val="000000"/>
            <w:u w:val="single"/>
            <w:lang w:eastAsia="ru-RU"/>
          </w:rPr>
          <w:tab/>
        </w:r>
        <w:r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Планируемые результаты освоения профессионального модуля</w:t>
        </w:r>
        <w:r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742264" w:rsidRDefault="00FE454D">
      <w:pPr>
        <w:tabs>
          <w:tab w:val="left" w:pos="960"/>
          <w:tab w:val="left" w:pos="9641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0" w:tooltip="#_Toc162370390" w:history="1">
        <w:r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1.3.</w:t>
        </w:r>
        <w:r>
          <w:rPr>
            <w:rFonts w:ascii="Calibri" w:eastAsia="Times New Roman" w:hAnsi="Calibri" w:cs="Calibri"/>
            <w:color w:val="000000"/>
            <w:u w:val="single"/>
            <w:lang w:eastAsia="ru-RU"/>
          </w:rPr>
          <w:tab/>
        </w:r>
        <w:r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Обоснование часов вариативной части ОПОП-П</w:t>
        </w:r>
        <w:r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742264" w:rsidRDefault="00FE454D">
      <w:pPr>
        <w:tabs>
          <w:tab w:val="left" w:pos="9641"/>
        </w:tabs>
        <w:spacing w:before="120" w:after="0" w:line="271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1" w:tooltip="#_Toc162370391" w:history="1">
        <w:r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>2. Структура и содержание профессиона</w:t>
        </w:r>
        <w:r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>льного модуля</w:t>
        </w:r>
        <w:r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ab/>
        </w:r>
      </w:hyperlink>
    </w:p>
    <w:p w:rsidR="00742264" w:rsidRDefault="00FE454D">
      <w:pPr>
        <w:tabs>
          <w:tab w:val="left" w:pos="9641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2" w:tooltip="#_Toc162370392" w:history="1">
        <w:r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2.1. Трудоемкость освоения модуля</w:t>
        </w:r>
        <w:r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742264" w:rsidRDefault="00FE454D">
      <w:pPr>
        <w:tabs>
          <w:tab w:val="left" w:pos="9641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3" w:tooltip="#_Toc162370393" w:history="1">
        <w:r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2.2. Структура профессионального модуля</w:t>
        </w:r>
        <w:r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742264" w:rsidRDefault="00FE454D">
      <w:pPr>
        <w:tabs>
          <w:tab w:val="left" w:pos="9641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4" w:tooltip="#_Toc162370394" w:history="1">
        <w:r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2.3. С</w:t>
        </w:r>
        <w:r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одержание профессионального модуля</w:t>
        </w:r>
        <w:r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742264" w:rsidRDefault="00FE454D">
      <w:pPr>
        <w:tabs>
          <w:tab w:val="left" w:pos="9641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5" w:tooltip="#_Toc162370395" w:history="1">
        <w:r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2.4. Курсовой проект (работа) (для специальностей СПО, если предусмотрено)</w:t>
        </w:r>
        <w:r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742264" w:rsidRDefault="00FE454D">
      <w:pPr>
        <w:tabs>
          <w:tab w:val="left" w:pos="9641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6" w:tooltip="#_Toc162370396" w:history="1">
        <w:r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…</w:t>
        </w:r>
        <w:r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742264" w:rsidRDefault="00FE454D">
      <w:pPr>
        <w:tabs>
          <w:tab w:val="left" w:pos="9641"/>
        </w:tabs>
        <w:spacing w:before="120" w:after="0" w:line="271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7" w:tooltip="#_Toc162370397" w:history="1">
        <w:r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>3. Условия реализации профессионального модуля</w:t>
        </w:r>
        <w:r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ab/>
        </w:r>
      </w:hyperlink>
    </w:p>
    <w:p w:rsidR="00742264" w:rsidRDefault="00FE454D">
      <w:pPr>
        <w:tabs>
          <w:tab w:val="left" w:pos="9641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8" w:tooltip="#_Toc162370398" w:history="1">
        <w:r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3.1. Материально-техническое обеспечение</w:t>
        </w:r>
        <w:r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742264" w:rsidRDefault="00FE454D">
      <w:pPr>
        <w:tabs>
          <w:tab w:val="left" w:pos="9641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9" w:tooltip="#_Toc162370399" w:history="1">
        <w:r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3.2. Учебно-методическое обеспечение</w:t>
        </w:r>
        <w:r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742264" w:rsidRDefault="00FE454D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400" w:tooltip="#_Toc162370400" w:history="1">
        <w:r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>4. Контроль и оценка результатов освоения  профессионального модуля</w:t>
        </w:r>
        <w:r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ab/>
        </w:r>
      </w:hyperlink>
    </w:p>
    <w:p w:rsidR="00742264" w:rsidRDefault="0074226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2264" w:rsidRDefault="0074226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2264" w:rsidRDefault="0074226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2264" w:rsidRDefault="0074226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2264" w:rsidRDefault="0074226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2264" w:rsidRDefault="0074226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2264" w:rsidRDefault="0074226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2264" w:rsidRDefault="0074226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2264" w:rsidRDefault="0074226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2264" w:rsidRDefault="0074226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2264" w:rsidRDefault="0074226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2264" w:rsidRDefault="0074226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2264" w:rsidRDefault="0074226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2264" w:rsidRDefault="0074226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2264" w:rsidRDefault="0074226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2264" w:rsidRDefault="0074226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2264" w:rsidRDefault="00FE454D">
      <w:pPr>
        <w:pStyle w:val="docdata"/>
        <w:keepNext/>
        <w:spacing w:before="0" w:beforeAutospacing="0" w:after="120" w:afterAutospacing="0"/>
        <w:jc w:val="center"/>
      </w:pPr>
      <w:r>
        <w:rPr>
          <w:b/>
          <w:bCs/>
          <w:color w:val="000000"/>
        </w:rPr>
        <w:lastRenderedPageBreak/>
        <w:t>1. Общая характеристика рабочей программы профессионального модуля</w:t>
      </w:r>
    </w:p>
    <w:p w:rsidR="00742264" w:rsidRDefault="00FE454D">
      <w:pPr>
        <w:pStyle w:val="af6"/>
        <w:widowControl w:val="0"/>
        <w:spacing w:before="0" w:beforeAutospacing="0" w:after="0" w:afterAutospacing="0"/>
        <w:jc w:val="center"/>
      </w:pPr>
      <w:r>
        <w:rPr>
          <w:b/>
          <w:bCs/>
          <w:color w:val="000000"/>
        </w:rPr>
        <w:t>«ПМ.02 Наладка оборудования и изготовление различных деталей на токарных станках с программным управлением»</w:t>
      </w:r>
    </w:p>
    <w:p w:rsidR="00742264" w:rsidRDefault="00FE454D">
      <w:pPr>
        <w:pStyle w:val="af6"/>
        <w:keepNext/>
        <w:spacing w:before="0" w:beforeAutospacing="0" w:after="120" w:afterAutospacing="0"/>
        <w:jc w:val="center"/>
      </w:pPr>
      <w:r>
        <w:t> </w:t>
      </w:r>
    </w:p>
    <w:p w:rsidR="00742264" w:rsidRDefault="00FE454D">
      <w:pPr>
        <w:pStyle w:val="af6"/>
        <w:spacing w:before="0" w:beforeAutospacing="0" w:after="120" w:afterAutospacing="0" w:line="273" w:lineRule="auto"/>
        <w:ind w:firstLine="709"/>
      </w:pPr>
      <w:r>
        <w:rPr>
          <w:b/>
          <w:bCs/>
          <w:color w:val="000000"/>
        </w:rPr>
        <w:t>1.1. Цель и место профессионального модуля в структуре образовательной программы</w:t>
      </w:r>
    </w:p>
    <w:p w:rsidR="00742264" w:rsidRDefault="00FE454D">
      <w:pPr>
        <w:pStyle w:val="af6"/>
        <w:spacing w:before="0" w:beforeAutospacing="0" w:after="0" w:afterAutospacing="0" w:line="273" w:lineRule="auto"/>
        <w:ind w:firstLine="709"/>
        <w:jc w:val="both"/>
      </w:pPr>
      <w:r>
        <w:rPr>
          <w:color w:val="000000"/>
        </w:rPr>
        <w:t>Цель модуля: освоение вида деятельности «Наладка оборудования и и</w:t>
      </w:r>
      <w:r>
        <w:rPr>
          <w:color w:val="000000"/>
        </w:rPr>
        <w:t xml:space="preserve">зготовление различных деталей на токарных станках с программным управлением». </w:t>
      </w:r>
    </w:p>
    <w:p w:rsidR="00742264" w:rsidRDefault="00FE454D">
      <w:pPr>
        <w:pStyle w:val="af6"/>
        <w:spacing w:before="0" w:beforeAutospacing="0" w:after="0" w:afterAutospacing="0" w:line="273" w:lineRule="auto"/>
        <w:ind w:firstLine="709"/>
        <w:jc w:val="both"/>
      </w:pPr>
      <w:r>
        <w:rPr>
          <w:color w:val="000000"/>
        </w:rPr>
        <w:t>Профессиональный модуль включен в обязательную часть образовательной программы по направленности: «станочник широкого профиля».</w:t>
      </w:r>
    </w:p>
    <w:p w:rsidR="00742264" w:rsidRDefault="00FE454D">
      <w:pPr>
        <w:pStyle w:val="af6"/>
        <w:spacing w:before="0" w:beforeAutospacing="0" w:after="0" w:afterAutospacing="0" w:line="273" w:lineRule="auto"/>
        <w:ind w:firstLine="709"/>
        <w:jc w:val="both"/>
      </w:pPr>
      <w:r>
        <w:t> </w:t>
      </w:r>
    </w:p>
    <w:p w:rsidR="00742264" w:rsidRDefault="00FE454D">
      <w:pPr>
        <w:pStyle w:val="af6"/>
        <w:spacing w:before="0" w:beforeAutospacing="0" w:after="120" w:afterAutospacing="0" w:line="273" w:lineRule="auto"/>
        <w:ind w:firstLine="709"/>
      </w:pPr>
      <w:r>
        <w:rPr>
          <w:b/>
          <w:bCs/>
          <w:color w:val="000000"/>
        </w:rPr>
        <w:t>1.2. Планируемые результаты освоения профессион</w:t>
      </w:r>
      <w:r>
        <w:rPr>
          <w:b/>
          <w:bCs/>
          <w:color w:val="000000"/>
        </w:rPr>
        <w:t>ального модуля</w:t>
      </w:r>
    </w:p>
    <w:p w:rsidR="00742264" w:rsidRDefault="00FE454D">
      <w:pPr>
        <w:pStyle w:val="af6"/>
        <w:spacing w:before="0" w:beforeAutospacing="0" w:after="0" w:afterAutospacing="0"/>
        <w:ind w:firstLine="709"/>
        <w:jc w:val="both"/>
      </w:pPr>
      <w:r>
        <w:rPr>
          <w:color w:val="000000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ПОП-П).</w:t>
      </w:r>
    </w:p>
    <w:p w:rsidR="00742264" w:rsidRDefault="00FE454D">
      <w:pPr>
        <w:pStyle w:val="af6"/>
        <w:spacing w:before="0" w:beforeAutospacing="0" w:after="120" w:afterAutospacing="0"/>
        <w:ind w:firstLine="709"/>
      </w:pPr>
      <w:r>
        <w:rPr>
          <w:color w:val="000000"/>
        </w:rPr>
        <w:t xml:space="preserve">В результате освоения профессионального модуля </w:t>
      </w:r>
      <w:proofErr w:type="gramStart"/>
      <w:r>
        <w:rPr>
          <w:color w:val="000000"/>
        </w:rPr>
        <w:t>обучающи</w:t>
      </w:r>
      <w:r>
        <w:rPr>
          <w:color w:val="000000"/>
        </w:rPr>
        <w:t>йся</w:t>
      </w:r>
      <w:proofErr w:type="gramEnd"/>
      <w:r>
        <w:rPr>
          <w:color w:val="000000"/>
        </w:rPr>
        <w:t xml:space="preserve"> должен: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2429"/>
        <w:gridCol w:w="2521"/>
        <w:gridCol w:w="2267"/>
      </w:tblGrid>
      <w:tr w:rsidR="00742264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Код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 ПК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Уметь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Знать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Владеть навыками</w:t>
            </w:r>
          </w:p>
        </w:tc>
      </w:tr>
      <w:tr w:rsidR="00742264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01.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распознавать з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составлять план действия; определять необходимые ресурсы;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владеть актуальными методами работы в профессиональной и смежных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сферах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реализовывать 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2264" w:rsidRDefault="00FE4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  <w:proofErr w:type="gram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742264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02.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Использовать современные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средства поиска, анализа и интерпретации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определять задачи для поиска информации; определять необходимые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источники информации; планировать процесс поиска; структурир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овременное программное обеспечение; использовать различные цифровые средства для решения профессиональных задач.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номенклатура информационных источников, применяемых в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профессиональной деятельности; приемы структурирования информации; формат оформления резу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льтатов поиска информации, современные средства и устройства информатизации; порядок их применения и программное обеспечение в профессиональной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деятельности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том числе с использованием цифровых средств.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-</w:t>
            </w:r>
          </w:p>
        </w:tc>
      </w:tr>
      <w:tr w:rsidR="00742264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03.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Планировать и реализовывать собственное про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актуальность нормативно-правовой документации в профессиона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самообразования; выявлять достоинства и недостатки коммерческой идеи; презентовать идеи открытия собственного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дела в профессиональной деятельности; оформлять бизнес-план; рассчитывать размеры выплат по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процентным ставкам кредитования; определять инвестиционную привлекательность коммерческих идей в рамках профессиональной деятельности;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презентовать бизнес-идею; опр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еделять источники финансирования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самообразования; основы предпринимательской деятельности; основы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742264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07.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соблюдать нормы экологической безопасности; определять направления ресур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сосбережения в рамках профессиональной деятельности по профессии осуществлять работу с соблюдением принципов бережливого производства; организовывать профессиональную деятельность с учетом знаний об изменении климатических условий региона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экологиче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ресурсосбережения; принципы бережливого производства; основные направления изменения климатических условий реги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она.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742264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08.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использовать физкультурно-оздоровительную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перенапряжения, характерными для данной профессии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профессии; средства профилактики перенапряжения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742264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Осуществлять подготовку, наладку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 обслуживание рабочего места для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работы на токарных станках с программным управлением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осуществлять подготовку к работе и обслуживание рабочего места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оператора станка с программным управлением в соответствии с требованиями охраны труда, производственной санитарии, пожарной безопасности и электробезопасности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2264" w:rsidRDefault="00FE454D">
            <w:p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устройства и принципы работы токарных станков с программным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управлением;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подготовки к раб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оте и содержания рабочих мест оператора станка с программным управлением, технического регламента, требования охраны труда, производственной санитарии, пожарной безопасности и электробезопасности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выполнения подготовительных работ и обслуживания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рабочего ме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 оператора станка с программным управлением</w:t>
            </w:r>
          </w:p>
        </w:tc>
      </w:tr>
      <w:tr w:rsidR="00742264">
        <w:trPr>
          <w:trHeight w:val="327"/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ПК 2.2. Осуществлять подготовку к использованию инструмента и оснастки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 работы на токарных станках с программным управлением в соответствии с полученным заданием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(включая изготовление пробной детали и конт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роль параметров)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выбирать и подготавливать к работе универсальные, специальные приспособления, режущий и контрольно-измерительный инструмент и оснастку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2264" w:rsidRDefault="00FE4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наименования, назначения, устройства и правила применения приспособлений, режущего и измерительного инст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румента;</w:t>
            </w:r>
          </w:p>
          <w:p w:rsidR="00742264" w:rsidRDefault="00FE4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основы теории резания металлов;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определения режимов резания по справочникам и паспорту станка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подготовки к использованию инструмента и оснастки для работы на токарных станках с программным управлением, настройки станка в соответствии с заданием (включая пробную деталь и контроль параметров пробной детали)</w:t>
            </w:r>
          </w:p>
        </w:tc>
      </w:tr>
      <w:tr w:rsidR="00742264">
        <w:trPr>
          <w:trHeight w:val="327"/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2.3. Разрабатывать управляющие программ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 с применением систем автоматического программирования, систем автоматизированного проектирования и систем автоматизированного производства, диалогового программирования с пульта управления станком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осуществлять построение 3d модели детали по чертежу;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абатывать технологический процесс обработки деталей;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осуществлять написание управляющей программы в CAD/САМ (для 3 осей);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осуществлять написание управляющей программы в CAD/CAM (до 5 осей);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осуществлять написание управляющей программы со стойки станка с пр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ограммным управлением;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подбирать оптимальные параметры и режимы резания под конкретный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инструмент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поставленную задачу;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проверять управляющие программы средствами вычислительной техники и осуществлять ее коррекцию;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кодировать информацию и готовить данные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 ввода в станок, записывая их на носитель;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вводить управляющие программы в станок с программным управлением и контролировать циклы их выполнения при изготовлении деталей;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применять методы и приемы отладки программного кода;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работать в режиме корректировки управляющей программы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методы разработки технологического процесса изготовления деталей на токарных станках с программным управлением;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теории программирования станков с программным управлением с использованием G-кода;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приемы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программирования одной или более систем программного управления; приемы работы в CAD/САМ системах;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порядок заполнения и чтения операционной карты работы станка с программным управлением;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способы использования (корректировки) существующих программ для выпол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нения задания по изготовлению детали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разработки управляющих программ с применением систем автоматического программирования, систем автоматизированного проектирования и систем автоматизированного производства, диалогового программирования с пульта управлени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 станком</w:t>
            </w:r>
          </w:p>
        </w:tc>
      </w:tr>
      <w:tr w:rsidR="00742264">
        <w:trPr>
          <w:trHeight w:val="327"/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ПК 2.4. Адаптировать разработанные управляющие программы на основе анализа входных данных, технологической и конструкторской документации в соответствии с полученным заданием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составлять технологический процесс обработки деталей, изделий;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возможности использования готовых управляющих программ на станках ЧПУ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режимы резания по справочнику и паспорту станка правила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подналадки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наладки;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устройства, назначения и правила применения приспособлений и оснастки;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проведения анализа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выбора готовых управляющих программ;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направления автоматизации производственных процессов;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системы программного управления станками;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способы подготовки программы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переноса программы на станок, адаптации разработанных управляющих программ на основе анализа входных данных, технологической и конструкторской документации</w:t>
            </w:r>
          </w:p>
        </w:tc>
      </w:tr>
      <w:tr w:rsidR="00742264">
        <w:trPr>
          <w:trHeight w:val="327"/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2.5. Выполнять обработку деталей на токарных станках с программным управлением с соблюдением тре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бований к качеству, в соответствии с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заданием и с технической документацией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обрабатывать заготовки простой детали типа тела вращения с точностью размеров по 12 - 14-му квалитету; 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обрабатывать заготовки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детали средней сложности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типа тела вращения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точност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ью размеров до 8-го квалитета на токарном станке с ЧПУ с многопозиционной револьверной головкой;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обрабатывать заготовки сложной детали типа тела вращения с точностью размеров до 7-го квалитета на токарном станке с ЧПУ с приводным инструментом;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осуществлять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контроль параметров простой детали типа тела вращения с точностью размеров по 12 - 14-му квалитету, изготовленной на токарном универсальном станке с ЧПУ;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осуществлять контроль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параметров детали средней сложности типа тела вращения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точностью размеров до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8-го квалитета, изготовленной на токарном станке с ЧПУ с многопозиционной револьверной головкой;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осуществлять контроль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параметров сложной детали типа тела вращения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точностью размеров до 7-го квалитета, изготовленной на токарном станке с ЧПУ с приводным 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нструментом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обработки и доводки деталей, заготовок и инструментов на токарных станках с программным управлением с соблюдением требований к качеству в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соответствии с заданием, технологической и конструкторской документацией</w:t>
            </w:r>
          </w:p>
        </w:tc>
      </w:tr>
    </w:tbl>
    <w:p w:rsidR="00742264" w:rsidRDefault="00742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2264" w:rsidRDefault="00742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2264" w:rsidRDefault="00742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2264" w:rsidRDefault="00FE454D">
      <w:pPr>
        <w:pStyle w:val="110"/>
        <w:ind w:left="420" w:firstLine="0"/>
        <w:rPr>
          <w:rFonts w:ascii="Times New Roman" w:hAnsi="Times New Roman"/>
        </w:rPr>
      </w:pPr>
      <w:r>
        <w:lastRenderedPageBreak/>
        <w:t>1.3.</w:t>
      </w:r>
      <w:bookmarkStart w:id="0" w:name="undefined"/>
      <w:r>
        <w:rPr>
          <w:rFonts w:ascii="Times New Roman" w:hAnsi="Times New Roman"/>
        </w:rPr>
        <w:t>Обоснование часов вариативной части ОПОП-П</w:t>
      </w:r>
      <w:bookmarkEnd w:id="0"/>
    </w:p>
    <w:tbl>
      <w:tblPr>
        <w:tblStyle w:val="af0"/>
        <w:tblW w:w="0" w:type="auto"/>
        <w:tblInd w:w="-5" w:type="dxa"/>
        <w:tblLook w:val="04A0" w:firstRow="1" w:lastRow="0" w:firstColumn="1" w:lastColumn="0" w:noHBand="0" w:noVBand="1"/>
      </w:tblPr>
      <w:tblGrid>
        <w:gridCol w:w="780"/>
        <w:gridCol w:w="2304"/>
        <w:gridCol w:w="2089"/>
        <w:gridCol w:w="1774"/>
        <w:gridCol w:w="988"/>
        <w:gridCol w:w="1641"/>
      </w:tblGrid>
      <w:tr w:rsidR="00742264">
        <w:tc>
          <w:tcPr>
            <w:tcW w:w="1415" w:type="dxa"/>
          </w:tcPr>
          <w:p w:rsidR="00742264" w:rsidRDefault="00FE454D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416" w:type="dxa"/>
          </w:tcPr>
          <w:p w:rsidR="00742264" w:rsidRDefault="00FE454D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профессиональные компетенции</w:t>
            </w:r>
          </w:p>
        </w:tc>
        <w:tc>
          <w:tcPr>
            <w:tcW w:w="1417" w:type="dxa"/>
          </w:tcPr>
          <w:p w:rsidR="00742264" w:rsidRDefault="00FE454D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знания, умения, навыки</w:t>
            </w:r>
          </w:p>
        </w:tc>
        <w:tc>
          <w:tcPr>
            <w:tcW w:w="1417" w:type="dxa"/>
          </w:tcPr>
          <w:p w:rsidR="00742264" w:rsidRDefault="00FE454D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№, наименование темы</w:t>
            </w:r>
          </w:p>
        </w:tc>
        <w:tc>
          <w:tcPr>
            <w:tcW w:w="1417" w:type="dxa"/>
          </w:tcPr>
          <w:p w:rsidR="00742264" w:rsidRDefault="00FE454D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417" w:type="dxa"/>
          </w:tcPr>
          <w:p w:rsidR="00742264" w:rsidRDefault="00FE454D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 включения в рабочую программу</w:t>
            </w:r>
          </w:p>
        </w:tc>
      </w:tr>
      <w:tr w:rsidR="00742264">
        <w:tc>
          <w:tcPr>
            <w:tcW w:w="1415" w:type="dxa"/>
          </w:tcPr>
          <w:p w:rsidR="00742264" w:rsidRDefault="00742264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6" w:type="dxa"/>
          </w:tcPr>
          <w:p w:rsidR="00742264" w:rsidRDefault="00742264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742264" w:rsidRDefault="00742264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742264" w:rsidRDefault="00EE7343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Учебная практика</w:t>
            </w:r>
            <w:bookmarkStart w:id="1" w:name="_GoBack"/>
            <w:bookmarkEnd w:id="1"/>
          </w:p>
        </w:tc>
        <w:tc>
          <w:tcPr>
            <w:tcW w:w="1417" w:type="dxa"/>
          </w:tcPr>
          <w:p w:rsidR="00742264" w:rsidRDefault="00EE7343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417" w:type="dxa"/>
          </w:tcPr>
          <w:p w:rsidR="00742264" w:rsidRDefault="00EE7343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запросу работодателя </w:t>
            </w:r>
          </w:p>
        </w:tc>
      </w:tr>
    </w:tbl>
    <w:p w:rsidR="00742264" w:rsidRDefault="00742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2264" w:rsidRDefault="00FE454D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Структура и содержание профессионального модуля</w:t>
      </w:r>
    </w:p>
    <w:p w:rsidR="00742264" w:rsidRDefault="00FE454D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модуля </w:t>
      </w:r>
    </w:p>
    <w:tbl>
      <w:tblPr>
        <w:tblW w:w="9621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801"/>
        <w:gridCol w:w="2552"/>
        <w:gridCol w:w="2268"/>
      </w:tblGrid>
      <w:tr w:rsidR="00742264">
        <w:trPr>
          <w:trHeight w:val="23"/>
          <w:tblCellSpacing w:w="0" w:type="dxa"/>
        </w:trPr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264" w:rsidRDefault="00FE454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модуля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264" w:rsidRDefault="00FE454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264" w:rsidRDefault="00FE454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подготовки</w:t>
            </w:r>
          </w:p>
        </w:tc>
      </w:tr>
      <w:tr w:rsidR="00742264">
        <w:trPr>
          <w:trHeight w:val="23"/>
          <w:tblCellSpacing w:w="0" w:type="dxa"/>
        </w:trPr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264" w:rsidRDefault="00FE454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264" w:rsidRDefault="00FE454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264" w:rsidRDefault="00FE454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</w:tr>
      <w:tr w:rsidR="00742264">
        <w:trPr>
          <w:trHeight w:val="23"/>
          <w:tblCellSpacing w:w="0" w:type="dxa"/>
        </w:trPr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264" w:rsidRDefault="00FE454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264" w:rsidRDefault="00FE454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264" w:rsidRDefault="00FE454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42264">
        <w:trPr>
          <w:trHeight w:val="23"/>
          <w:tblCellSpacing w:w="0" w:type="dxa"/>
        </w:trPr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264" w:rsidRDefault="00FE454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264" w:rsidRDefault="00FE454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264" w:rsidRDefault="00FE454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42264">
        <w:trPr>
          <w:trHeight w:val="23"/>
          <w:tblCellSpacing w:w="0" w:type="dxa"/>
        </w:trPr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264" w:rsidRDefault="00FE454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Практика,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264" w:rsidRDefault="0074226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264" w:rsidRDefault="0074226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264">
        <w:trPr>
          <w:trHeight w:val="23"/>
          <w:tblCellSpacing w:w="0" w:type="dxa"/>
        </w:trPr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264" w:rsidRDefault="00FE454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учебная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264" w:rsidRDefault="00FE454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264" w:rsidRDefault="00FE454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</w:tr>
      <w:tr w:rsidR="00742264">
        <w:trPr>
          <w:trHeight w:val="23"/>
          <w:tblCellSpacing w:w="0" w:type="dxa"/>
        </w:trPr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264" w:rsidRDefault="00FE454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производственная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264" w:rsidRDefault="00FE454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264" w:rsidRDefault="00FE454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742264">
        <w:trPr>
          <w:trHeight w:val="23"/>
          <w:tblCellSpacing w:w="0" w:type="dxa"/>
        </w:trPr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264" w:rsidRDefault="00FE454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42264" w:rsidRDefault="00FE454D">
            <w:pPr>
              <w:pStyle w:val="docdata"/>
              <w:spacing w:before="0" w:beforeAutospacing="0" w:after="0" w:afterAutospacing="0"/>
              <w:jc w:val="both"/>
            </w:pPr>
            <w:r>
              <w:rPr>
                <w:i/>
                <w:iCs/>
                <w:color w:val="000000"/>
              </w:rPr>
              <w:t>МДК 02.01 в форме зачета и экзамена</w:t>
            </w:r>
          </w:p>
          <w:p w:rsidR="00742264" w:rsidRDefault="00FE454D">
            <w:pPr>
              <w:pStyle w:val="af6"/>
              <w:spacing w:before="0" w:beforeAutospacing="0" w:after="0" w:afterAutospacing="0"/>
              <w:jc w:val="both"/>
            </w:pPr>
            <w:r>
              <w:rPr>
                <w:i/>
                <w:iCs/>
                <w:color w:val="000000"/>
              </w:rPr>
              <w:t>УП 02 в форме  зачета</w:t>
            </w:r>
          </w:p>
          <w:p w:rsidR="00742264" w:rsidRDefault="00FE454D">
            <w:pPr>
              <w:pStyle w:val="af6"/>
              <w:spacing w:before="0" w:beforeAutospacing="0" w:after="0" w:afterAutospacing="0" w:line="23" w:lineRule="atLeast"/>
            </w:pPr>
            <w:r>
              <w:rPr>
                <w:i/>
                <w:iCs/>
                <w:color w:val="000000"/>
              </w:rPr>
              <w:t>ПП 02 в форме зачета</w:t>
            </w:r>
          </w:p>
          <w:p w:rsidR="00742264" w:rsidRDefault="0074226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264" w:rsidRDefault="00FE454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264" w:rsidRDefault="00FE454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42264">
        <w:trPr>
          <w:trHeight w:val="23"/>
          <w:tblCellSpacing w:w="0" w:type="dxa"/>
        </w:trPr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264" w:rsidRDefault="00FE454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264" w:rsidRDefault="00FE454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742264" w:rsidRDefault="00FE454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234</w:t>
            </w:r>
          </w:p>
        </w:tc>
      </w:tr>
    </w:tbl>
    <w:p w:rsidR="00742264" w:rsidRDefault="00742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2264" w:rsidRDefault="00742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2264" w:rsidRDefault="00742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2264" w:rsidRDefault="00742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2264" w:rsidRDefault="00742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2264" w:rsidRDefault="00742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2264" w:rsidRDefault="00742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2264" w:rsidRDefault="00742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2264" w:rsidRDefault="00742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2264" w:rsidRDefault="00742264">
      <w:pPr>
        <w:jc w:val="center"/>
        <w:rPr>
          <w:rFonts w:ascii="Times New Roman" w:hAnsi="Times New Roman" w:cs="Times New Roman"/>
          <w:sz w:val="24"/>
          <w:szCs w:val="24"/>
        </w:rPr>
        <w:sectPr w:rsidR="0074226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42264" w:rsidRDefault="00FE454D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2.2. Структура профессионального модуля 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07"/>
        <w:gridCol w:w="2428"/>
        <w:gridCol w:w="1055"/>
        <w:gridCol w:w="1523"/>
        <w:gridCol w:w="1385"/>
        <w:gridCol w:w="1076"/>
        <w:gridCol w:w="1114"/>
        <w:gridCol w:w="1856"/>
        <w:gridCol w:w="1087"/>
        <w:gridCol w:w="1975"/>
      </w:tblGrid>
      <w:tr w:rsidR="00742264">
        <w:trPr>
          <w:trHeight w:val="3271"/>
          <w:tblCellSpacing w:w="0" w:type="dxa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Код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ПК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час.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 форме практической подготовки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42264" w:rsidRDefault="00FE45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Обучение по МДК,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Учебные занятия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Курсовая работа (проект)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Самостоятельная работа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Учебная практика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Производственная практика</w:t>
            </w:r>
          </w:p>
        </w:tc>
      </w:tr>
      <w:tr w:rsidR="00742264">
        <w:trPr>
          <w:trHeight w:val="73"/>
          <w:tblCellSpacing w:w="0" w:type="dxa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42264" w:rsidRDefault="00FE454D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42264" w:rsidRDefault="00FE454D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42264" w:rsidRDefault="00FE454D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742264">
        <w:trPr>
          <w:tblCellSpacing w:w="0" w:type="dxa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2.1. - ПК 2.5.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01, 02, 03, 07, 08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МДК 02.01. Технология наладки оборудования и изготовления различных деталей на токарных станках с программным управлением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42264" w:rsidRDefault="00742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2264">
        <w:trPr>
          <w:trHeight w:val="314"/>
          <w:tblCellSpacing w:w="0" w:type="dxa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УП.02 Учебная практика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2264">
        <w:trPr>
          <w:trHeight w:val="314"/>
          <w:tblCellSpacing w:w="0" w:type="dxa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ПП.02 Производственная практика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</w:tr>
      <w:tr w:rsidR="00742264">
        <w:trPr>
          <w:tblCellSpacing w:w="0" w:type="dxa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Промежуточная аттестация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2264">
        <w:trPr>
          <w:trHeight w:val="217"/>
          <w:tblCellSpacing w:w="0" w:type="dxa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1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1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Всего: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264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42264" w:rsidRDefault="00FE454D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74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42264" w:rsidRDefault="00FE454D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108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42264" w:rsidRDefault="00FE454D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</w:t>
            </w:r>
          </w:p>
        </w:tc>
      </w:tr>
    </w:tbl>
    <w:p w:rsidR="00742264" w:rsidRDefault="00FE45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742264" w:rsidRDefault="007422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2264" w:rsidRDefault="00742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2264" w:rsidRDefault="00FE454D">
      <w:pPr>
        <w:pStyle w:val="docdata"/>
        <w:spacing w:before="0" w:beforeAutospacing="0" w:after="120" w:afterAutospacing="0" w:line="273" w:lineRule="auto"/>
        <w:ind w:firstLine="709"/>
      </w:pPr>
      <w:bookmarkStart w:id="2" w:name="_Toc162370394"/>
      <w:r>
        <w:rPr>
          <w:b/>
          <w:bCs/>
          <w:color w:val="000000"/>
        </w:rPr>
        <w:lastRenderedPageBreak/>
        <w:t>2.3. Содержание профессионального модуля</w:t>
      </w:r>
      <w:bookmarkEnd w:id="2"/>
    </w:p>
    <w:tbl>
      <w:tblPr>
        <w:tblStyle w:val="af0"/>
        <w:tblW w:w="14894" w:type="dxa"/>
        <w:tblLook w:val="04A0" w:firstRow="1" w:lastRow="0" w:firstColumn="1" w:lastColumn="0" w:noHBand="0" w:noVBand="1"/>
      </w:tblPr>
      <w:tblGrid>
        <w:gridCol w:w="2889"/>
        <w:gridCol w:w="8036"/>
        <w:gridCol w:w="1985"/>
        <w:gridCol w:w="1984"/>
      </w:tblGrid>
      <w:tr w:rsidR="00742264">
        <w:tc>
          <w:tcPr>
            <w:tcW w:w="2889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разделов и тем</w:t>
            </w:r>
          </w:p>
        </w:tc>
        <w:tc>
          <w:tcPr>
            <w:tcW w:w="8036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985" w:type="dxa"/>
          </w:tcPr>
          <w:p w:rsidR="00742264" w:rsidRDefault="00FE454D">
            <w:pPr>
              <w:pStyle w:val="docdata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 xml:space="preserve">Объем, </w:t>
            </w:r>
            <w:proofErr w:type="spellStart"/>
            <w:r>
              <w:rPr>
                <w:b/>
                <w:bCs/>
                <w:color w:val="000000"/>
              </w:rPr>
              <w:t>ак</w:t>
            </w:r>
            <w:proofErr w:type="spellEnd"/>
            <w:r>
              <w:rPr>
                <w:b/>
                <w:bCs/>
                <w:color w:val="000000"/>
              </w:rPr>
              <w:t xml:space="preserve">. ч. / </w:t>
            </w:r>
            <w:r>
              <w:rPr>
                <w:b/>
                <w:bCs/>
                <w:color w:val="000000"/>
              </w:rPr>
              <w:br/>
              <w:t xml:space="preserve"> в том числе </w:t>
            </w:r>
            <w:r>
              <w:rPr>
                <w:b/>
                <w:bCs/>
                <w:color w:val="000000"/>
              </w:rPr>
              <w:br/>
              <w:t xml:space="preserve"> в форме практической подготовки, </w:t>
            </w:r>
            <w:r>
              <w:rPr>
                <w:b/>
                <w:bCs/>
                <w:color w:val="000000"/>
              </w:rPr>
              <w:br/>
              <w:t> </w:t>
            </w:r>
            <w:proofErr w:type="spellStart"/>
            <w:r>
              <w:rPr>
                <w:b/>
                <w:bCs/>
                <w:color w:val="000000"/>
              </w:rPr>
              <w:t>ак</w:t>
            </w:r>
            <w:proofErr w:type="spellEnd"/>
            <w:r>
              <w:rPr>
                <w:b/>
                <w:bCs/>
                <w:color w:val="000000"/>
              </w:rPr>
              <w:t>. ч.</w:t>
            </w:r>
          </w:p>
        </w:tc>
        <w:tc>
          <w:tcPr>
            <w:tcW w:w="1984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Style w:val="1293"/>
                <w:rFonts w:ascii="Times New Roman" w:hAnsi="Times New Roman" w:cs="Times New Roman"/>
                <w:b/>
                <w:bCs/>
                <w:color w:val="000000"/>
              </w:rPr>
              <w:t>Коды компетенций, формированию которых способствует элемент программы</w:t>
            </w:r>
          </w:p>
        </w:tc>
      </w:tr>
      <w:tr w:rsidR="00742264">
        <w:tc>
          <w:tcPr>
            <w:tcW w:w="10925" w:type="dxa"/>
            <w:gridSpan w:val="2"/>
          </w:tcPr>
          <w:p w:rsidR="00742264" w:rsidRDefault="00FE45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МДК.02.01 Технология наладки оборудования и изготовления различных деталей на токарных станках с программным управлением</w:t>
            </w:r>
          </w:p>
        </w:tc>
        <w:tc>
          <w:tcPr>
            <w:tcW w:w="1985" w:type="dxa"/>
          </w:tcPr>
          <w:p w:rsidR="00742264" w:rsidRDefault="007422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</w:tcPr>
          <w:p w:rsidR="00742264" w:rsidRDefault="0074226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742264">
        <w:tc>
          <w:tcPr>
            <w:tcW w:w="2889" w:type="dxa"/>
            <w:vMerge w:val="restart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1.1</w:t>
            </w:r>
          </w:p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направления автоматизации производственных процессов</w:t>
            </w:r>
          </w:p>
        </w:tc>
        <w:tc>
          <w:tcPr>
            <w:tcW w:w="8036" w:type="dxa"/>
          </w:tcPr>
          <w:p w:rsidR="00742264" w:rsidRDefault="00FE45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</w:tcPr>
          <w:p w:rsidR="00742264" w:rsidRDefault="0074226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742264">
        <w:trPr>
          <w:trHeight w:val="253"/>
        </w:trPr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Особенности технологической подготовки производства при применении токарных станков с ЧПУ</w:t>
            </w:r>
          </w:p>
        </w:tc>
        <w:tc>
          <w:tcPr>
            <w:tcW w:w="1985" w:type="dxa"/>
          </w:tcPr>
          <w:p w:rsidR="00742264" w:rsidRDefault="00FE454D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 w:val="restart"/>
          </w:tcPr>
          <w:p w:rsidR="00742264" w:rsidRDefault="00FE454D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ОК01., ОК02, ОК03,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07, ОК08, ПК2.1.</w:t>
            </w:r>
          </w:p>
        </w:tc>
      </w:tr>
      <w:tr w:rsidR="00742264">
        <w:trPr>
          <w:trHeight w:val="319"/>
        </w:trPr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 Автоматизация технологических процессов</w:t>
            </w:r>
          </w:p>
        </w:tc>
        <w:tc>
          <w:tcPr>
            <w:tcW w:w="1985" w:type="dxa"/>
          </w:tcPr>
          <w:p w:rsidR="00742264" w:rsidRDefault="00FE454D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264">
        <w:tc>
          <w:tcPr>
            <w:tcW w:w="2889" w:type="dxa"/>
            <w:vMerge w:val="restart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1.2</w:t>
            </w:r>
          </w:p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Устройство и принцип работы токарных станков с программным управлением</w:t>
            </w:r>
          </w:p>
          <w:p w:rsidR="00742264" w:rsidRDefault="00FE45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36" w:type="dxa"/>
          </w:tcPr>
          <w:p w:rsidR="00742264" w:rsidRDefault="00FE45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1984" w:type="dxa"/>
            <w:vMerge w:val="restart"/>
          </w:tcPr>
          <w:p w:rsidR="00742264" w:rsidRDefault="00FE454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ОК01., ОК02, ОК03,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07, ОК08, ПК2.1. 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.2. 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.3. 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.4 ПК2.5 </w:t>
            </w:r>
          </w:p>
        </w:tc>
      </w:tr>
      <w:tr w:rsidR="00742264"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 Назначение, конструктивные особенности, кинематические схемы, правила наладки токарных станков с ЧПУ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264"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 Узлы и блоки токарного станка с программным управлением: назначение, устройство, размещение, конструкция, принцип работы, правила управления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264"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 Условная сигнализация и назначение условных знаков на панели управления токарным станком с ЧПУ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264"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 Порядок работы станка в автоматическом режиме и в режиме ручного управления. Начало работы с различного основного кадра.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264"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 Правила техническог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обслуживания и способы проверки, нормы точности станка в процессе эксплуатации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264"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 Содержание рабочего места оператора токарного станка с числовым программным управлением.  Требования охраны труда, производственной санитарии, пожарной безопасности и электробезопасности при работе на токарном станке с ЧПУ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264">
        <w:trPr>
          <w:trHeight w:val="318"/>
        </w:trPr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практических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занятий и лабораторных работ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742264">
        <w:trPr>
          <w:trHeight w:val="318"/>
        </w:trPr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 Программирование и выполнение процесса обработки деталей по квалитетам на токарном станке с ЧПУ (с пульта управления)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264">
        <w:trPr>
          <w:trHeight w:val="318"/>
        </w:trPr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 Выполнение установка  и съема  деталей после обработки на токарном станке с ЧПУ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264">
        <w:trPr>
          <w:trHeight w:val="318"/>
        </w:trPr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 Контроль выхода инструмента в исходную точку и его корректировка на токарном станке с ЧПУ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264">
        <w:trPr>
          <w:trHeight w:val="318"/>
        </w:trPr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 Установка инструмента в инструментальные блоки на токарном станке с ЧПУ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264">
        <w:trPr>
          <w:trHeight w:val="318"/>
        </w:trPr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 Замена блока с инструментом на токарном станке с ЧПУ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264">
        <w:trPr>
          <w:trHeight w:val="318"/>
        </w:trPr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 Устранение  мелких неполадок  в работе инструмента на токарном станке с ЧПУ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264"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 Устранение  мелких неполадок  в работе  приспособлений на токарном станке с ЧПУ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264">
        <w:tc>
          <w:tcPr>
            <w:tcW w:w="2889" w:type="dxa"/>
            <w:vMerge w:val="restart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1.3</w:t>
            </w:r>
          </w:p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</w:t>
            </w:r>
          </w:p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проектирования технологических процессов для токарных станков с  ЧПУ</w:t>
            </w:r>
          </w:p>
          <w:p w:rsidR="00742264" w:rsidRDefault="00FE45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36" w:type="dxa"/>
          </w:tcPr>
          <w:p w:rsidR="00742264" w:rsidRDefault="00FE45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984" w:type="dxa"/>
            <w:vMerge w:val="restart"/>
          </w:tcPr>
          <w:p w:rsidR="00742264" w:rsidRDefault="00FE454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ОК01., ОК02, ОК03,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07, ОК08, ПК2.1. 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.2. 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.3. 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.4 ПК2.5</w:t>
            </w:r>
          </w:p>
        </w:tc>
      </w:tr>
      <w:tr w:rsidR="00742264"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 Особенности выбора деталей, изготавливаемых на токарных станках с ЧПУ. Требования к заготовкам. Требо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вания к технологичности конструкции деталей, обрабатываемых на токарных станках с ЧПУ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264"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 Выбор станочных приспособлений, режущих и вспомогательных инструментов для токарной операции с ЧПУ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264"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 Определение числа установок, числа и последовательности переходов и рабочих ходов, расчет и выбор режимов обработки по справочникам.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264"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 Технологический процесс обработки деталей на токарном станке с ЧПУ. 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264"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742264"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 Расчет режимов резания для токарной операции с ЧПУ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264"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 Корректировка режимов резания по результатам работы станка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264"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 Составление технологического процесса обработки деталей на токар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ных станках с ЧПУ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264">
        <w:tc>
          <w:tcPr>
            <w:tcW w:w="2889" w:type="dxa"/>
            <w:vMerge w:val="restart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1.4.</w:t>
            </w:r>
          </w:p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Грузоподъемное оборудование, применяемое в металлообрабатывающих цехах.</w:t>
            </w:r>
          </w:p>
        </w:tc>
        <w:tc>
          <w:tcPr>
            <w:tcW w:w="8036" w:type="dxa"/>
          </w:tcPr>
          <w:p w:rsidR="00742264" w:rsidRDefault="00FE45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 w:val="restart"/>
          </w:tcPr>
          <w:p w:rsidR="00742264" w:rsidRDefault="00FE454D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.1. 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.2.</w:t>
            </w:r>
          </w:p>
        </w:tc>
      </w:tr>
      <w:tr w:rsidR="00742264"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Грузоподъемные и транспортные устройства: классификация, назначение, применение, устройство, принцип действия, грузоподъемность.</w:t>
            </w:r>
            <w:proofErr w:type="gramEnd"/>
          </w:p>
        </w:tc>
        <w:tc>
          <w:tcPr>
            <w:tcW w:w="1985" w:type="dxa"/>
          </w:tcPr>
          <w:p w:rsidR="00742264" w:rsidRDefault="00FE454D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264">
        <w:tc>
          <w:tcPr>
            <w:tcW w:w="2889" w:type="dxa"/>
            <w:vMerge w:val="restart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1.5.</w:t>
            </w:r>
          </w:p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 качества обработанных поверхностей</w:t>
            </w:r>
          </w:p>
        </w:tc>
        <w:tc>
          <w:tcPr>
            <w:tcW w:w="8036" w:type="dxa"/>
          </w:tcPr>
          <w:p w:rsidR="00742264" w:rsidRDefault="00FE45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984" w:type="dxa"/>
            <w:vMerge w:val="restart"/>
          </w:tcPr>
          <w:p w:rsidR="00742264" w:rsidRDefault="00FE454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ОК01., ОК02, ОК03,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07, ОК08, ПК2.1. 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.2. 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.3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ПК2.4 </w:t>
            </w:r>
          </w:p>
        </w:tc>
      </w:tr>
      <w:tr w:rsidR="00742264"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 Порядок применения контрольно-измерительных приборов и инструментов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264"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 Способы установки и выверки деталей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264"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  Принципы калибровки сложных профилей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264"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742264"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 Контроль соответствия качества деталей требованиям технической документации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264">
        <w:tc>
          <w:tcPr>
            <w:tcW w:w="2889" w:type="dxa"/>
            <w:vMerge w:val="restart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1.6.</w:t>
            </w:r>
          </w:p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Грузоподъемные механизмы</w:t>
            </w:r>
          </w:p>
          <w:p w:rsidR="00742264" w:rsidRDefault="00FE45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36" w:type="dxa"/>
          </w:tcPr>
          <w:p w:rsidR="00742264" w:rsidRDefault="00FE45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Содержание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984" w:type="dxa"/>
            <w:vMerge w:val="restart"/>
          </w:tcPr>
          <w:p w:rsidR="00742264" w:rsidRDefault="00FE454D">
            <w:pPr>
              <w:spacing w:line="273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ОК01., ОК02,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ОК03,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07, ОК08, ПК2.1. 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.2. 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.3 ПК2.4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ПК2.4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ПК2.5 </w:t>
            </w:r>
          </w:p>
        </w:tc>
      </w:tr>
      <w:tr w:rsidR="00742264"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 Общие сведения о грузоподъёмных механизмах</w:t>
            </w:r>
          </w:p>
        </w:tc>
        <w:tc>
          <w:tcPr>
            <w:tcW w:w="1985" w:type="dxa"/>
          </w:tcPr>
          <w:p w:rsidR="00742264" w:rsidRDefault="00FE454D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spacing w:line="273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264"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 Грузозахватные приспособления</w:t>
            </w:r>
          </w:p>
        </w:tc>
        <w:tc>
          <w:tcPr>
            <w:tcW w:w="1985" w:type="dxa"/>
          </w:tcPr>
          <w:p w:rsidR="00742264" w:rsidRDefault="00FE454D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spacing w:line="273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264"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 Элементы грузовых и тяговых устройств. Механизмы подъёма и передвижения</w:t>
            </w:r>
          </w:p>
        </w:tc>
        <w:tc>
          <w:tcPr>
            <w:tcW w:w="1985" w:type="dxa"/>
          </w:tcPr>
          <w:p w:rsidR="00742264" w:rsidRDefault="00FE454D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spacing w:line="273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264"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31. Схемы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строповки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грузов</w:t>
            </w:r>
          </w:p>
        </w:tc>
        <w:tc>
          <w:tcPr>
            <w:tcW w:w="1985" w:type="dxa"/>
          </w:tcPr>
          <w:p w:rsidR="00742264" w:rsidRDefault="00FE454D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spacing w:line="273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264"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985" w:type="dxa"/>
          </w:tcPr>
          <w:p w:rsidR="00742264" w:rsidRDefault="00FE454D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spacing w:line="273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742264"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32.  Составление схемы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строповки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различных грузов</w:t>
            </w:r>
          </w:p>
        </w:tc>
        <w:tc>
          <w:tcPr>
            <w:tcW w:w="1985" w:type="dxa"/>
          </w:tcPr>
          <w:p w:rsidR="00742264" w:rsidRDefault="00FE454D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264"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Самостоятельная работа</w:t>
            </w:r>
          </w:p>
          <w:p w:rsidR="00742264" w:rsidRDefault="00FE454D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Сигналы между стропальщиками и крановщиками</w:t>
            </w:r>
          </w:p>
          <w:p w:rsidR="00742264" w:rsidRDefault="00FE454D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Безопасность труда при эксплуатации подъёмно-транспортных машин</w:t>
            </w:r>
          </w:p>
        </w:tc>
        <w:tc>
          <w:tcPr>
            <w:tcW w:w="1985" w:type="dxa"/>
          </w:tcPr>
          <w:p w:rsidR="00742264" w:rsidRDefault="00FE454D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264">
        <w:tc>
          <w:tcPr>
            <w:tcW w:w="10925" w:type="dxa"/>
            <w:gridSpan w:val="2"/>
          </w:tcPr>
          <w:p w:rsidR="00742264" w:rsidRDefault="00FE45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Учебная практика </w:t>
            </w:r>
          </w:p>
          <w:p w:rsidR="00742264" w:rsidRDefault="00FE45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Виды работ </w:t>
            </w:r>
          </w:p>
          <w:p w:rsidR="00742264" w:rsidRDefault="00FE45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обработка деталей на токарных станках с программным управлением; настройка токарного  станка с ЧПУ на различные скорость и подачу; запуск ПО NCCAD; работа с  раскрывающимися меню; настройка  токарного станка с ЧПУ для обработки деталей типа «Вал»; ввод про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граммы для обработки детали на токарном станке с ЧПУ;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подналадка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корректировка инструмента на токарном станке с ЧПУ.</w:t>
            </w:r>
            <w:proofErr w:type="gramEnd"/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</w:tcPr>
          <w:p w:rsidR="00742264" w:rsidRDefault="00FE454D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ОК01., ОК02, ОК03,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07, ОК08, ПК2.1. 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.2. 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.3. 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.4 ПК2.5</w:t>
            </w:r>
          </w:p>
        </w:tc>
      </w:tr>
      <w:tr w:rsidR="00742264">
        <w:tc>
          <w:tcPr>
            <w:tcW w:w="10925" w:type="dxa"/>
            <w:gridSpan w:val="2"/>
          </w:tcPr>
          <w:p w:rsidR="00742264" w:rsidRDefault="00FE45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Производственная практика </w:t>
            </w:r>
          </w:p>
          <w:p w:rsidR="00742264" w:rsidRDefault="00FE45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Виды работ</w:t>
            </w:r>
          </w:p>
          <w:p w:rsidR="00742264" w:rsidRDefault="00FE45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процессов обработки типа валов и втулок на токарных станках с ЧПУ с пульта  по 8-11 квалитетам точности с большим числом переходов и применением трех и более режущих инструментов; контроль выхода инструмента в исходную точку и корректировка парамет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 выхода; контроль обработки поверхности деталей контрольно-измерительными инструментами; устранение мелких неполадок в работе инструмента и приспособлений;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обработка винтов, втулок цилиндрических, гаек, упоров, фланцев, колец, ручек на токарных станках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 ЧПУ; сверление,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цекование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зенкование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нарезание резьбы в сквозных и глухих отверстиях на токарных станках с ЧПУ;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подналадка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отдельных узлов и механизмов в процессе работы на токарном станке с ЧПУ; Техническое обслуживание токарных станков с ЧПУ; проверк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качества обработки поверхности деталей.</w:t>
            </w:r>
            <w:proofErr w:type="gramEnd"/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</w:tcPr>
          <w:p w:rsidR="00742264" w:rsidRDefault="00FE454D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ОК01., ОК02, ОК03,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07, ОК08, ПК2.1. 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.2. 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.3. 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.4 ПК2.5</w:t>
            </w:r>
          </w:p>
        </w:tc>
      </w:tr>
      <w:tr w:rsidR="00742264">
        <w:tc>
          <w:tcPr>
            <w:tcW w:w="10925" w:type="dxa"/>
            <w:gridSpan w:val="2"/>
          </w:tcPr>
          <w:p w:rsidR="00742264" w:rsidRDefault="00FE45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Промежуточная аттестация в форме экзамена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</w:tcPr>
          <w:p w:rsidR="00742264" w:rsidRDefault="0074226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742264">
        <w:tc>
          <w:tcPr>
            <w:tcW w:w="10925" w:type="dxa"/>
            <w:gridSpan w:val="2"/>
          </w:tcPr>
          <w:p w:rsidR="00742264" w:rsidRDefault="00FE454D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Всего:</w:t>
            </w:r>
          </w:p>
        </w:tc>
        <w:tc>
          <w:tcPr>
            <w:tcW w:w="1985" w:type="dxa"/>
          </w:tcPr>
          <w:p w:rsidR="00742264" w:rsidRDefault="00FE454D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264</w:t>
            </w:r>
          </w:p>
        </w:tc>
        <w:tc>
          <w:tcPr>
            <w:tcW w:w="1984" w:type="dxa"/>
          </w:tcPr>
          <w:p w:rsidR="00742264" w:rsidRDefault="00742264">
            <w:pPr>
              <w:spacing w:line="273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:rsidR="00742264" w:rsidRDefault="00742264">
      <w:pPr>
        <w:jc w:val="center"/>
        <w:rPr>
          <w:rFonts w:ascii="Times New Roman" w:hAnsi="Times New Roman" w:cs="Times New Roman"/>
          <w:sz w:val="24"/>
          <w:szCs w:val="24"/>
        </w:rPr>
        <w:sectPr w:rsidR="00742264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742264" w:rsidRDefault="00FE454D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3. Условия реализации профессионального модуля</w:t>
      </w:r>
    </w:p>
    <w:p w:rsidR="00742264" w:rsidRDefault="00FE454D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</w:p>
    <w:p w:rsidR="00742264" w:rsidRDefault="00FE454D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Мастерская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Токарная с числовым программным управлением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оснащенная в соответствии с приложением 3 ПОП-П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742264" w:rsidRDefault="00FE454D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Оснащенные базы практики (мастерские/зоны по видам работ), оснащенные в соответствии с приложением 3 ПОП-П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742264" w:rsidRDefault="00742264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742264" w:rsidRDefault="00742264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2264" w:rsidRDefault="00FE454D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42264" w:rsidRDefault="00FE454D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издания</w:t>
      </w:r>
    </w:p>
    <w:p w:rsidR="00742264" w:rsidRDefault="00FE454D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Горяинов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Д. С. Разработка технологии изготовления и программирование обработки на станках с ЧПУ и ОЦ: учебное пособие для СПО / Д. С.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Горяинов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Ю. И.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Кургузов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Н. В. Носов. — Сарато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в: Профобразование, 2022. — 105 c.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="00742264" w:rsidRDefault="00FE454D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Основы программирования токарной обработки деталей на станках с ЧПУ в системе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Sinumerik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учебное пособие для СПО / А. А. Терентьев, А. И. Сердюк, А. Н. Поляков, С. Ю.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Шамаев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— Саратов: Профобразование, 2020. — 107 c.                                                                             </w:t>
      </w:r>
    </w:p>
    <w:p w:rsidR="00742264" w:rsidRDefault="00FE454D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Поляков, А. Н. Разработка управляющих программ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станков с числовым программным управлением. Система NX. В 2 частях. Часть 2: учебное пособие для СПО / А. Н. Поляков, И. П. Никитина, И. О. Гончаров. — Саратов: Профобразование, 2020. — 118.</w:t>
      </w:r>
    </w:p>
    <w:p w:rsidR="00742264" w:rsidRDefault="00742264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2264" w:rsidRDefault="00FE454D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Style w:val="1199"/>
          <w:rFonts w:ascii="Times New Roman" w:hAnsi="Times New Roman" w:cs="Times New Roman"/>
          <w:b/>
          <w:bCs/>
          <w:color w:val="000000"/>
          <w:sz w:val="24"/>
          <w:szCs w:val="24"/>
        </w:rPr>
        <w:t>3.2.2. Дополнительные источники</w:t>
      </w:r>
    </w:p>
    <w:p w:rsidR="00742264" w:rsidRDefault="00FE454D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электронные издания</w:t>
      </w:r>
    </w:p>
    <w:p w:rsidR="00742264" w:rsidRDefault="00FE454D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Крупнейший русскоязычный форум, посвященный тематике CAD/CAM/CAE/PDM-систем, обсуждению производственных вопросов и конструкторско-технологической подготовки производства, URL: http://www.fsapr2000.ru</w:t>
      </w:r>
    </w:p>
    <w:p w:rsidR="00742264" w:rsidRDefault="00FE454D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Надёжность систем ав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томатизации: конспект лекций [Электронный ресурс]. – Режим доступа:  http://gendocs.ru/v37929/лекции  автоматизация технологических процессов и  производств</w:t>
      </w:r>
    </w:p>
    <w:p w:rsidR="00742264" w:rsidRDefault="00FE454D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Рачков, М. Ю.  Автоматизация производства: учебник для среднег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профессионального образования / М. Ю. Рачков. — 2-е изд.,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 доп. — Москва: Издательство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2021. — 182 с. — (Профессиональное образование). — ISBN 978-5-534-12973-1. — Текст: электронный // ЭБС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[сайт]. — URL: https://urait.ru/bcode/475596</w:t>
      </w:r>
    </w:p>
    <w:p w:rsidR="00742264" w:rsidRDefault="00FE454D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Специализированный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информационно-аналитический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интернет-ресурс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посвященный машиностроению. URL: http://www/i-mash.ru</w:t>
      </w:r>
    </w:p>
    <w:p w:rsidR="00742264" w:rsidRDefault="00742264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42264" w:rsidRDefault="00742264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42264" w:rsidRDefault="00742264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42264" w:rsidRDefault="00742264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42264" w:rsidRDefault="00FE454D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освоения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профессионального модуля</w:t>
      </w:r>
    </w:p>
    <w:tbl>
      <w:tblPr>
        <w:tblW w:w="9757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99"/>
        <w:gridCol w:w="2290"/>
        <w:gridCol w:w="2268"/>
      </w:tblGrid>
      <w:tr w:rsidR="00742264">
        <w:trPr>
          <w:trHeight w:val="23"/>
          <w:tblCellSpacing w:w="0" w:type="dxa"/>
        </w:trPr>
        <w:tc>
          <w:tcPr>
            <w:tcW w:w="5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_Hlk163832440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ПК,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</w:t>
            </w:r>
            <w:bookmarkEnd w:id="3"/>
            <w:proofErr w:type="gramEnd"/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Критерии оценки результата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(показатели освоеннос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ти компетенций)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Формы контроля и методы оценки</w:t>
            </w:r>
          </w:p>
        </w:tc>
      </w:tr>
      <w:tr w:rsidR="00742264">
        <w:trPr>
          <w:trHeight w:val="23"/>
          <w:tblCellSpacing w:w="0" w:type="dxa"/>
        </w:trPr>
        <w:tc>
          <w:tcPr>
            <w:tcW w:w="5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pStyle w:val="docdata"/>
              <w:spacing w:before="0" w:beforeAutospacing="0" w:after="0" w:afterAutospacing="0"/>
            </w:pPr>
            <w:r>
              <w:rPr>
                <w:color w:val="000000"/>
              </w:rPr>
              <w:t>ПК 2.1. Осуществлять подготовку, наладку</w:t>
            </w:r>
          </w:p>
          <w:p w:rsidR="00742264" w:rsidRDefault="00FE454D">
            <w:pPr>
              <w:pStyle w:val="af6"/>
              <w:spacing w:before="0" w:beforeAutospacing="0" w:after="0" w:afterAutospacing="0"/>
            </w:pPr>
            <w:r>
              <w:rPr>
                <w:color w:val="000000"/>
              </w:rPr>
              <w:t>и обслуживание рабочего места для работы на токарных станках с программным управлением</w:t>
            </w:r>
          </w:p>
          <w:p w:rsidR="00742264" w:rsidRDefault="00FE4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 2.2. </w:t>
            </w:r>
            <w:r>
              <w:rPr>
                <w:rStyle w:val="1866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Осуществлять подготовку к использованию инструмента и оснастки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работы на токарных станках с программным управлением в соответствии с полученным заданием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(включая изготовление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пробной детали и контроль параметров)</w:t>
            </w:r>
          </w:p>
          <w:p w:rsidR="00742264" w:rsidRDefault="00FE454D">
            <w:pPr>
              <w:spacing w:after="0" w:line="2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 2.3. </w:t>
            </w:r>
            <w:r>
              <w:rPr>
                <w:rStyle w:val="1808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Разрабатывать управляющие программы с применением систем автоматического программирования,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 автоматизированного проектирования и систем автоматизированного производства, диалогового программирования с пульта управления станком</w:t>
            </w:r>
          </w:p>
          <w:p w:rsidR="00742264" w:rsidRDefault="00FE454D">
            <w:pPr>
              <w:spacing w:after="0" w:line="23" w:lineRule="atLeast"/>
              <w:rPr>
                <w:rStyle w:val="158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 2.4. </w:t>
            </w:r>
            <w:r>
              <w:rPr>
                <w:rStyle w:val="1582"/>
                <w:rFonts w:ascii="Times New Roman" w:hAnsi="Times New Roman" w:cs="Times New Roman"/>
                <w:color w:val="000000"/>
                <w:sz w:val="24"/>
                <w:szCs w:val="24"/>
              </w:rPr>
              <w:t>Адаптировать разработанные управляющие программы на основе анализа входных данных, технологической и конструкторской документации в соответствии с полученным заданием</w:t>
            </w:r>
          </w:p>
          <w:p w:rsidR="00742264" w:rsidRDefault="00FE454D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82"/>
                <w:rFonts w:ascii="Times New Roman" w:hAnsi="Times New Roman" w:cs="Times New Roman"/>
                <w:color w:val="000000"/>
                <w:sz w:val="24"/>
                <w:szCs w:val="24"/>
              </w:rPr>
              <w:t>ПК 2.5.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1582"/>
                <w:rFonts w:ascii="Times New Roman" w:hAnsi="Times New Roman" w:cs="Times New Roman"/>
                <w:color w:val="000000"/>
                <w:sz w:val="24"/>
                <w:szCs w:val="24"/>
              </w:rPr>
              <w:t>Выполнять обработку деталей на токарных станках с программным управлением с соблю</w:t>
            </w:r>
            <w:r>
              <w:rPr>
                <w:rStyle w:val="1582"/>
                <w:rFonts w:ascii="Times New Roman" w:hAnsi="Times New Roman" w:cs="Times New Roman"/>
                <w:color w:val="000000"/>
                <w:sz w:val="24"/>
                <w:szCs w:val="24"/>
              </w:rPr>
              <w:t>дением требований к качеству, в соответствии с заданием и с технической документацией</w:t>
            </w:r>
          </w:p>
        </w:tc>
        <w:tc>
          <w:tcPr>
            <w:tcW w:w="2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выполняет работы в соответствии с установленными регламентами и соблюдением правил безопасности труда, санитарными нормами;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демонстрирует правильную последовательность 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действий во время выполнения практических работ;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грамотно составляет план практической работы;</w:t>
            </w:r>
          </w:p>
          <w:p w:rsidR="00742264" w:rsidRDefault="00FE454D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организует рабочее место в соответствии с выполняемой работой и требованиями охраны труда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контроль: </w:t>
            </w:r>
          </w:p>
          <w:p w:rsidR="00742264" w:rsidRDefault="00FE454D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Дневник производственной практики</w:t>
            </w:r>
          </w:p>
          <w:p w:rsidR="00742264" w:rsidRDefault="00FE454D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Аттестационный лист</w:t>
            </w:r>
          </w:p>
          <w:p w:rsidR="00742264" w:rsidRDefault="00FE454D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Отчет по производственной практике </w:t>
            </w:r>
          </w:p>
          <w:p w:rsidR="00742264" w:rsidRDefault="00FE454D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выполнение практических работ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</w:p>
          <w:p w:rsidR="00742264" w:rsidRDefault="00FE454D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выполнение самостоятельных работ </w:t>
            </w:r>
          </w:p>
          <w:p w:rsidR="00742264" w:rsidRDefault="00FE454D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Промежуточная аттестация:  </w:t>
            </w:r>
          </w:p>
          <w:p w:rsidR="00742264" w:rsidRDefault="00FE454D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зачет по производственной практике </w:t>
            </w:r>
          </w:p>
          <w:p w:rsidR="00742264" w:rsidRDefault="00FE454D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экзамен ПМ.02</w:t>
            </w:r>
          </w:p>
          <w:p w:rsidR="00742264" w:rsidRDefault="00FE454D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зачет по учебной, производственной практи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ке; </w:t>
            </w:r>
          </w:p>
          <w:p w:rsidR="00742264" w:rsidRDefault="00FE454D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ЗАЧЕТ  по  МДК02.01</w:t>
            </w:r>
          </w:p>
        </w:tc>
      </w:tr>
      <w:tr w:rsidR="00742264">
        <w:trPr>
          <w:trHeight w:val="23"/>
          <w:tblCellSpacing w:w="0" w:type="dxa"/>
        </w:trPr>
        <w:tc>
          <w:tcPr>
            <w:tcW w:w="5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Выбирать способы решения задач профессиональной деятельности применительно к различным контекстам</w:t>
            </w:r>
          </w:p>
          <w:p w:rsidR="00742264" w:rsidRDefault="00FE4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742264" w:rsidRDefault="00FE4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Планировать и реализовывать собственное профессиональное и личностное развитие, предпринимате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742264" w:rsidRDefault="00FE4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Содействовать сохранению окружающей среды, ресурсосбережению, эффективно действовать в чрезвычайных ситуациях</w:t>
            </w:r>
          </w:p>
          <w:p w:rsidR="00742264" w:rsidRDefault="00FE4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Использо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742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742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42264" w:rsidRDefault="00FE454D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742264" w:rsidRDefault="00742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2264" w:rsidRDefault="00742264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7422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54D" w:rsidRDefault="00FE454D">
      <w:pPr>
        <w:spacing w:after="0" w:line="240" w:lineRule="auto"/>
      </w:pPr>
      <w:r>
        <w:separator/>
      </w:r>
    </w:p>
  </w:endnote>
  <w:endnote w:type="continuationSeparator" w:id="0">
    <w:p w:rsidR="00FE454D" w:rsidRDefault="00FE45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altName w:val="Times New Roman"/>
    <w:panose1 w:val="02020803070505020304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54D" w:rsidRDefault="00FE454D">
      <w:pPr>
        <w:spacing w:after="0" w:line="240" w:lineRule="auto"/>
      </w:pPr>
      <w:r>
        <w:separator/>
      </w:r>
    </w:p>
  </w:footnote>
  <w:footnote w:type="continuationSeparator" w:id="0">
    <w:p w:rsidR="00FE454D" w:rsidRDefault="00FE45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714E7"/>
    <w:multiLevelType w:val="multilevel"/>
    <w:tmpl w:val="83944ED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264"/>
    <w:rsid w:val="00742264"/>
    <w:rsid w:val="00EE7343"/>
    <w:rsid w:val="00FE4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1927">
    <w:name w:val="1927"/>
    <w:basedOn w:val="a0"/>
  </w:style>
  <w:style w:type="character" w:styleId="af8">
    <w:name w:val="footnote reference"/>
    <w:basedOn w:val="a0"/>
    <w:uiPriority w:val="99"/>
    <w:semiHidden/>
    <w:unhideWhenUsed/>
  </w:style>
  <w:style w:type="paragraph" w:styleId="af9">
    <w:name w:val="footnote text"/>
    <w:basedOn w:val="a"/>
    <w:link w:val="af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Текст сноски Знак"/>
    <w:basedOn w:val="a0"/>
    <w:link w:val="af9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93">
    <w:name w:val="1293"/>
    <w:basedOn w:val="a0"/>
  </w:style>
  <w:style w:type="character" w:customStyle="1" w:styleId="1199">
    <w:name w:val="1199"/>
    <w:basedOn w:val="a0"/>
  </w:style>
  <w:style w:type="character" w:customStyle="1" w:styleId="1866">
    <w:name w:val="1866"/>
    <w:basedOn w:val="a0"/>
  </w:style>
  <w:style w:type="character" w:customStyle="1" w:styleId="1808">
    <w:name w:val="1808"/>
    <w:basedOn w:val="a0"/>
  </w:style>
  <w:style w:type="character" w:customStyle="1" w:styleId="1582">
    <w:name w:val="1582"/>
    <w:basedOn w:val="a0"/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1927">
    <w:name w:val="1927"/>
    <w:basedOn w:val="a0"/>
  </w:style>
  <w:style w:type="character" w:styleId="af8">
    <w:name w:val="footnote reference"/>
    <w:basedOn w:val="a0"/>
    <w:uiPriority w:val="99"/>
    <w:semiHidden/>
    <w:unhideWhenUsed/>
  </w:style>
  <w:style w:type="paragraph" w:styleId="af9">
    <w:name w:val="footnote text"/>
    <w:basedOn w:val="a"/>
    <w:link w:val="af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Текст сноски Знак"/>
    <w:basedOn w:val="a0"/>
    <w:link w:val="af9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93">
    <w:name w:val="1293"/>
    <w:basedOn w:val="a0"/>
  </w:style>
  <w:style w:type="character" w:customStyle="1" w:styleId="1199">
    <w:name w:val="1199"/>
    <w:basedOn w:val="a0"/>
  </w:style>
  <w:style w:type="character" w:customStyle="1" w:styleId="1866">
    <w:name w:val="1866"/>
    <w:basedOn w:val="a0"/>
  </w:style>
  <w:style w:type="character" w:customStyle="1" w:styleId="1808">
    <w:name w:val="1808"/>
    <w:basedOn w:val="a0"/>
  </w:style>
  <w:style w:type="character" w:customStyle="1" w:styleId="1582">
    <w:name w:val="1582"/>
    <w:basedOn w:val="a0"/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3774</Words>
  <Characters>21516</Characters>
  <Application>Microsoft Office Word</Application>
  <DocSecurity>0</DocSecurity>
  <Lines>179</Lines>
  <Paragraphs>50</Paragraphs>
  <ScaleCrop>false</ScaleCrop>
  <Company/>
  <LinksUpToDate>false</LinksUpToDate>
  <CharactersWithSpaces>25240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Yuliya K</dc:creator>
  <cp:lastModifiedBy>Admin</cp:lastModifiedBy>
  <cp:revision>18</cp:revision>
  <dcterms:created xsi:type="dcterms:W3CDTF">2025-05-28T04:42:00Z</dcterms:created>
  <dcterms:modified xsi:type="dcterms:W3CDTF">2025-08-14T08:07:00Z</dcterms:modified>
</cp:coreProperties>
</file>